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EF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凤台县人民医院新院区及二期建设工程</w:t>
      </w:r>
    </w:p>
    <w:p w14:paraId="639CA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项目进展汇报</w:t>
      </w:r>
    </w:p>
    <w:p w14:paraId="2325F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558DD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一、项目概况：</w:t>
      </w:r>
    </w:p>
    <w:p w14:paraId="42ECF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台县人民医院新院区及二期建设工程是我县重点民生工程，按三级综合性医院建设。该项目位于凤台县刘集片区内，规划总用地面积约 106395.94 平方米（159.6 亩），总建筑面积148479.03平方米，地上建筑面积120604.12平方米，地下建筑面积27876.91平方米。项目总投资103247.35万元，拟建床位1010张，车位1000个。其中主要单体包括门诊楼、医技楼、住院楼、感染科楼、人才公寓楼、地下车库及设备用房。</w:t>
      </w:r>
    </w:p>
    <w:p w14:paraId="5F078F17">
      <w:pPr>
        <w:pStyle w:val="2"/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门诊楼：共四层，建筑面积25150.36㎡。其中一层为挂号收费，门诊药房，急诊医学部，儿科门诊等，一层房间面积为6573㎡；二层为门诊病房，内科门诊、外科门诊、科研教学等，二层房间面积为5990㎡；三层产科门诊、妇科门诊、耳鼻喉科、眼科等，三层房间面积为6217㎡；四层为中医康复科、皮肤美容科、口腔科、会议中心等，四层房间面积为5942㎡；</w:t>
      </w:r>
    </w:p>
    <w:p w14:paraId="6D73AB43">
      <w:pPr>
        <w:numPr>
          <w:ilvl w:val="0"/>
          <w:numId w:val="1"/>
        </w:numPr>
        <w:ind w:left="0" w:leftChars="0" w:firstLine="640" w:firstLineChars="200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医技住院楼：医技楼四层，住院楼十六层建筑面积共77915㎡。其中医技住院楼一层为出入院办理、高压氧舱、中心供应室、影像中心，面积为7684㎡；二层为功能检查、透析中心、静配中心，面积为7735㎡；三层为内镜中心，输血科，病理科，检验中心，体检，面积为7735㎡；四层为手术中心，ICU，DSA，面积为7495㎡；五层为手术净化机房，示教室等，面积为3401㎡，六层为产科、妇产科病房，面积为3909㎡；七层为中医康复科，面积为3909㎡；八层为心内科病房，面积为3909㎡；九层为新生儿病房，面积为3909㎡；十层至十六层东西各一个标准防护单元，面积每层为3909㎡。</w:t>
      </w:r>
    </w:p>
    <w:p w14:paraId="75E4F5DA">
      <w:pPr>
        <w:pStyle w:val="2"/>
        <w:numPr>
          <w:ilvl w:val="0"/>
          <w:numId w:val="1"/>
        </w:numPr>
        <w:ind w:left="0" w:leftChars="0" w:firstLine="640" w:firstLineChars="200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感染科楼：共四层，建筑面积4826.62平方米。其中一层为挂号处，药房、急诊、呼吸道诊室、肝病肠道诊室等，面积为1184㎡；二层为中心检验、ICU、手术室，DR、CT等，面积为1184㎡；三层为病房等，面积为1184㎡；四层为负压病房等，面积为1184㎡。</w:t>
      </w:r>
    </w:p>
    <w:p w14:paraId="22DA56E1">
      <w:pPr>
        <w:numPr>
          <w:ilvl w:val="0"/>
          <w:numId w:val="1"/>
        </w:numPr>
        <w:ind w:left="0" w:leftChars="0" w:firstLine="640" w:firstLineChars="200"/>
        <w:rPr>
          <w:rFonts w:hint="default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人才公寓楼：共八层，建筑面积11637平方米。地下一层为配电房，面积143㎡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。一层为食堂、消毒间等，面积为1428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；二层为厨房、医护餐厅等，面积为1428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；三层为120指挥大厅等，面积为1428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；四层-八层为公寓，面积每层分别为1428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㎡。</w:t>
      </w:r>
    </w:p>
    <w:p w14:paraId="107B0F28">
      <w:pPr>
        <w:pStyle w:val="2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5、地下建筑面积27876㎡。为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地下车库及设备用房。</w:t>
      </w:r>
    </w:p>
    <w:p w14:paraId="104D21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4F0B5EC">
      <w:pPr>
        <w:jc w:val="center"/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FCA5AB"/>
    <w:multiLevelType w:val="singleLevel"/>
    <w:tmpl w:val="76FCA5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E52C5"/>
    <w:rsid w:val="10BE2E9B"/>
    <w:rsid w:val="124F3295"/>
    <w:rsid w:val="224860A6"/>
    <w:rsid w:val="296C18BF"/>
    <w:rsid w:val="37EC6F2D"/>
    <w:rsid w:val="4F6A0AA1"/>
    <w:rsid w:val="5474606B"/>
    <w:rsid w:val="58D01006"/>
    <w:rsid w:val="6546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/>
    </w:pPr>
    <w:rPr>
      <w:sz w:val="21"/>
    </w:r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宋体" w:hAnsi="宋体"/>
      <w:bCs/>
      <w:sz w:val="28"/>
      <w:szCs w:val="32"/>
    </w:rPr>
  </w:style>
  <w:style w:type="paragraph" w:customStyle="1" w:styleId="6">
    <w:name w:val="样式 样式 左侧:  2 字符 + 左侧:  0.85 厘米 首行缩进:  2 字符1"/>
    <w:basedOn w:val="1"/>
    <w:autoRedefine/>
    <w:qFormat/>
    <w:uiPriority w:val="0"/>
    <w:pPr>
      <w:ind w:left="482"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822</Words>
  <Characters>974</Characters>
  <Paragraphs>27</Paragraphs>
  <TotalTime>255</TotalTime>
  <ScaleCrop>false</ScaleCrop>
  <LinksUpToDate>false</LinksUpToDate>
  <CharactersWithSpaces>977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2025-03-12T12:05:00Z</dcterms:created>
  <dc:creator>Lee</dc:creator>
  <cp:lastModifiedBy>A张旭</cp:lastModifiedBy>
  <dcterms:modified xsi:type="dcterms:W3CDTF">2025-08-05T08:54:52Z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9E4EFE0F20F046E09BC8C08C86D51FCB_13</vt:lpwstr>
  </property>
  <property fmtid="{D5CDD505-2E9C-101B-9397-08002B2CF9AE}" pid="4" name="KSOTemplateDocerSaveRecord">
    <vt:lpwstr>eyJoZGlkIjoiM2E5ZjU0ZTU3ZDQwYmY0Y2Y1YjMxMDE0OWE3N2Y0Y2UiLCJ1c2VySWQiOiIxNDc1NDg3NTMzIn0=</vt:lpwstr>
  </property>
</Properties>
</file>